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137" w:rsidRDefault="00642137" w:rsidP="00642137">
      <w:pPr>
        <w:rPr>
          <w:rFonts w:eastAsia="Calibri" w:cs="Calibri"/>
          <w:color w:val="000000"/>
          <w:sz w:val="20"/>
        </w:rPr>
      </w:pPr>
    </w:p>
    <w:p w:rsidR="00642137" w:rsidRPr="00642137" w:rsidRDefault="00642137" w:rsidP="00642137">
      <w:pPr>
        <w:tabs>
          <w:tab w:val="left" w:pos="-30121"/>
        </w:tabs>
        <w:ind w:left="907"/>
      </w:pPr>
      <w:r>
        <w:t>Deck Crane &amp; Lifting Course. (1 Day)</w:t>
      </w:r>
    </w:p>
    <w:p w:rsidR="00642137" w:rsidRPr="00642137" w:rsidRDefault="00642137" w:rsidP="00642137">
      <w:pPr>
        <w:tabs>
          <w:tab w:val="left" w:pos="-30121"/>
        </w:tabs>
        <w:ind w:left="907"/>
      </w:pPr>
    </w:p>
    <w:p w:rsidR="00642137" w:rsidRPr="00642137" w:rsidRDefault="00FC653F" w:rsidP="00642137">
      <w:pPr>
        <w:tabs>
          <w:tab w:val="left" w:pos="-30121"/>
        </w:tabs>
        <w:ind w:left="907"/>
      </w:pPr>
      <w:r>
        <w:t>Course Content.</w:t>
      </w:r>
    </w:p>
    <w:p w:rsidR="00642137" w:rsidRPr="00642137" w:rsidRDefault="00642137" w:rsidP="00642137">
      <w:pPr>
        <w:tabs>
          <w:tab w:val="left" w:pos="-30121"/>
        </w:tabs>
        <w:ind w:left="907"/>
      </w:pPr>
    </w:p>
    <w:p w:rsidR="00642137" w:rsidRDefault="00642137" w:rsidP="00642137">
      <w:pPr>
        <w:numPr>
          <w:ilvl w:val="0"/>
          <w:numId w:val="1"/>
        </w:numPr>
        <w:tabs>
          <w:tab w:val="left" w:pos="-30121"/>
        </w:tabs>
      </w:pPr>
      <w:r>
        <w:rPr>
          <w:rFonts w:eastAsia="Calibri" w:cs="Calibri"/>
          <w:color w:val="000000"/>
          <w:sz w:val="20"/>
        </w:rPr>
        <w:t xml:space="preserve">Lifting Equipment and Lifting Operations Regulations </w:t>
      </w:r>
    </w:p>
    <w:p w:rsidR="00642137" w:rsidRDefault="00642137" w:rsidP="00642137">
      <w:pPr>
        <w:numPr>
          <w:ilvl w:val="0"/>
          <w:numId w:val="1"/>
        </w:numPr>
        <w:tabs>
          <w:tab w:val="left" w:pos="-30121"/>
        </w:tabs>
      </w:pPr>
      <w:r>
        <w:rPr>
          <w:rFonts w:eastAsia="Calibri" w:cs="Calibri"/>
          <w:color w:val="000000"/>
          <w:sz w:val="20"/>
        </w:rPr>
        <w:t>The purpose of Risk Assessments and how to use them</w:t>
      </w:r>
    </w:p>
    <w:p w:rsidR="00642137" w:rsidRDefault="00642137" w:rsidP="00642137">
      <w:pPr>
        <w:numPr>
          <w:ilvl w:val="0"/>
          <w:numId w:val="1"/>
        </w:numPr>
        <w:tabs>
          <w:tab w:val="left" w:pos="-30121"/>
        </w:tabs>
      </w:pPr>
      <w:r>
        <w:rPr>
          <w:rFonts w:eastAsia="Calibri" w:cs="Calibri"/>
          <w:color w:val="000000"/>
          <w:sz w:val="20"/>
        </w:rPr>
        <w:t>The Permit to Work System</w:t>
      </w:r>
    </w:p>
    <w:p w:rsidR="00642137" w:rsidRDefault="00642137" w:rsidP="00642137">
      <w:pPr>
        <w:numPr>
          <w:ilvl w:val="0"/>
          <w:numId w:val="1"/>
        </w:numPr>
        <w:tabs>
          <w:tab w:val="left" w:pos="-30121"/>
        </w:tabs>
      </w:pPr>
      <w:r>
        <w:rPr>
          <w:rFonts w:eastAsia="Calibri" w:cs="Calibri"/>
          <w:color w:val="000000"/>
          <w:sz w:val="20"/>
        </w:rPr>
        <w:t>Documentation and regulations that apply to lifting activities</w:t>
      </w:r>
    </w:p>
    <w:p w:rsidR="00642137" w:rsidRDefault="00642137" w:rsidP="00642137">
      <w:pPr>
        <w:numPr>
          <w:ilvl w:val="0"/>
          <w:numId w:val="1"/>
        </w:numPr>
        <w:tabs>
          <w:tab w:val="left" w:pos="-30121"/>
        </w:tabs>
      </w:pPr>
      <w:r>
        <w:rPr>
          <w:rFonts w:eastAsia="Calibri" w:cs="Calibri"/>
          <w:color w:val="000000"/>
          <w:sz w:val="20"/>
        </w:rPr>
        <w:t>Planning lifting activities</w:t>
      </w:r>
    </w:p>
    <w:p w:rsidR="00642137" w:rsidRDefault="00642137" w:rsidP="00642137">
      <w:pPr>
        <w:numPr>
          <w:ilvl w:val="0"/>
          <w:numId w:val="1"/>
        </w:numPr>
        <w:tabs>
          <w:tab w:val="left" w:pos="-30121"/>
        </w:tabs>
      </w:pPr>
      <w:r>
        <w:rPr>
          <w:rFonts w:eastAsia="Calibri" w:cs="Calibri"/>
          <w:color w:val="000000"/>
          <w:sz w:val="20"/>
        </w:rPr>
        <w:t>Hazards associated with lifting operations and the appropriate control measures</w:t>
      </w:r>
    </w:p>
    <w:p w:rsidR="00642137" w:rsidRDefault="00642137" w:rsidP="00642137">
      <w:pPr>
        <w:numPr>
          <w:ilvl w:val="0"/>
          <w:numId w:val="1"/>
        </w:numPr>
        <w:tabs>
          <w:tab w:val="left" w:pos="-30121"/>
        </w:tabs>
      </w:pPr>
      <w:r>
        <w:rPr>
          <w:rFonts w:eastAsia="Calibri" w:cs="Calibri"/>
          <w:color w:val="000000"/>
          <w:sz w:val="20"/>
        </w:rPr>
        <w:t>The roles and duties of personnel in a lifting crew</w:t>
      </w:r>
    </w:p>
    <w:p w:rsidR="00642137" w:rsidRDefault="00642137" w:rsidP="00642137">
      <w:pPr>
        <w:numPr>
          <w:ilvl w:val="0"/>
          <w:numId w:val="1"/>
        </w:numPr>
        <w:tabs>
          <w:tab w:val="left" w:pos="-30121"/>
        </w:tabs>
      </w:pPr>
      <w:r>
        <w:rPr>
          <w:rFonts w:eastAsia="Calibri" w:cs="Calibri"/>
          <w:color w:val="000000"/>
          <w:sz w:val="20"/>
        </w:rPr>
        <w:t>The basic principles of crane operations</w:t>
      </w:r>
    </w:p>
    <w:p w:rsidR="00642137" w:rsidRDefault="00642137" w:rsidP="00642137">
      <w:pPr>
        <w:numPr>
          <w:ilvl w:val="0"/>
          <w:numId w:val="1"/>
        </w:numPr>
        <w:tabs>
          <w:tab w:val="left" w:pos="-30121"/>
        </w:tabs>
      </w:pPr>
      <w:r>
        <w:rPr>
          <w:rFonts w:eastAsia="Calibri" w:cs="Calibri"/>
          <w:color w:val="000000"/>
          <w:sz w:val="20"/>
        </w:rPr>
        <w:t>Common lifting appliances and lifting accessories and their safe use</w:t>
      </w:r>
    </w:p>
    <w:p w:rsidR="00642137" w:rsidRDefault="00642137" w:rsidP="00642137">
      <w:pPr>
        <w:numPr>
          <w:ilvl w:val="0"/>
          <w:numId w:val="1"/>
        </w:numPr>
        <w:tabs>
          <w:tab w:val="left" w:pos="-30121"/>
        </w:tabs>
      </w:pPr>
      <w:r>
        <w:rPr>
          <w:rFonts w:eastAsia="Calibri" w:cs="Calibri"/>
          <w:color w:val="000000"/>
          <w:sz w:val="20"/>
        </w:rPr>
        <w:t>The Nine Point Lifting Plan</w:t>
      </w:r>
    </w:p>
    <w:p w:rsidR="00642137" w:rsidRPr="00A018B1" w:rsidRDefault="00642137" w:rsidP="00642137">
      <w:pPr>
        <w:numPr>
          <w:ilvl w:val="0"/>
          <w:numId w:val="1"/>
        </w:numPr>
        <w:tabs>
          <w:tab w:val="left" w:pos="-30121"/>
        </w:tabs>
      </w:pPr>
      <w:r>
        <w:rPr>
          <w:rFonts w:eastAsia="Calibri" w:cs="Calibri"/>
          <w:color w:val="000000"/>
          <w:sz w:val="20"/>
        </w:rPr>
        <w:t>Recognised Hand Signals</w:t>
      </w:r>
    </w:p>
    <w:p w:rsidR="00A018B1" w:rsidRDefault="00A018B1" w:rsidP="00A018B1">
      <w:pPr>
        <w:tabs>
          <w:tab w:val="left" w:pos="-30121"/>
        </w:tabs>
        <w:rPr>
          <w:rFonts w:eastAsia="Calibri" w:cs="Calibri"/>
          <w:color w:val="000000"/>
          <w:sz w:val="20"/>
        </w:rPr>
      </w:pPr>
    </w:p>
    <w:p w:rsidR="00A018B1" w:rsidRPr="00A018B1" w:rsidRDefault="00A018B1" w:rsidP="00A018B1">
      <w:pPr>
        <w:tabs>
          <w:tab w:val="left" w:pos="-30121"/>
        </w:tabs>
        <w:rPr>
          <w:sz w:val="28"/>
          <w:szCs w:val="28"/>
        </w:rPr>
      </w:pPr>
      <w:r>
        <w:rPr>
          <w:rFonts w:eastAsia="Calibri" w:cs="Calibri"/>
          <w:color w:val="000000"/>
          <w:sz w:val="20"/>
        </w:rPr>
        <w:tab/>
      </w:r>
      <w:r>
        <w:rPr>
          <w:rFonts w:eastAsia="Calibri" w:cs="Calibri"/>
          <w:color w:val="000000"/>
          <w:sz w:val="20"/>
        </w:rPr>
        <w:tab/>
      </w:r>
      <w:r w:rsidRPr="00A018B1">
        <w:rPr>
          <w:rFonts w:eastAsia="Calibri" w:cs="Calibri"/>
          <w:color w:val="000000"/>
          <w:sz w:val="28"/>
          <w:szCs w:val="28"/>
        </w:rPr>
        <w:t>www.seamanship.ie</w:t>
      </w:r>
    </w:p>
    <w:p w:rsidR="00642137" w:rsidRDefault="00642137" w:rsidP="00642137">
      <w:pPr>
        <w:ind w:left="1267"/>
      </w:pPr>
    </w:p>
    <w:p w:rsidR="00BB1DB7" w:rsidRDefault="00BB1DB7">
      <w:bookmarkStart w:id="0" w:name="_GoBack"/>
      <w:bookmarkEnd w:id="0"/>
    </w:p>
    <w:sectPr w:rsidR="00BB1DB7" w:rsidSect="009458A4">
      <w:pgSz w:w="11906" w:h="16838"/>
      <w:pgMar w:top="288" w:right="288" w:bottom="288" w:left="288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0716F"/>
    <w:multiLevelType w:val="multilevel"/>
    <w:tmpl w:val="16FC2D0C"/>
    <w:lvl w:ilvl="0">
      <w:numFmt w:val="bullet"/>
      <w:lvlText w:val="•"/>
      <w:lvlJc w:val="left"/>
      <w:pPr>
        <w:ind w:left="1267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137"/>
    <w:rsid w:val="00642137"/>
    <w:rsid w:val="009458A4"/>
    <w:rsid w:val="00A018B1"/>
    <w:rsid w:val="00BB1DB7"/>
    <w:rsid w:val="00FC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0DF94"/>
  <w15:chartTrackingRefBased/>
  <w15:docId w15:val="{E9F195C0-BCB2-4D6D-B515-2184B148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642137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Timony</dc:creator>
  <cp:keywords/>
  <dc:description/>
  <cp:lastModifiedBy>Richard Timony</cp:lastModifiedBy>
  <cp:revision>3</cp:revision>
  <dcterms:created xsi:type="dcterms:W3CDTF">2016-06-28T13:17:00Z</dcterms:created>
  <dcterms:modified xsi:type="dcterms:W3CDTF">2017-06-04T06:43:00Z</dcterms:modified>
</cp:coreProperties>
</file>